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80" w:lineRule="exact"/>
        <w:ind w:right="1280" w:rightChars="400"/>
        <w:jc w:val="both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附件1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80" w:lineRule="exact"/>
        <w:ind w:right="1280" w:rightChars="400"/>
        <w:jc w:val="both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1784350</wp:posOffset>
            </wp:positionH>
            <wp:positionV relativeFrom="paragraph">
              <wp:posOffset>-1613535</wp:posOffset>
            </wp:positionV>
            <wp:extent cx="5051425" cy="8293100"/>
            <wp:effectExtent l="0" t="0" r="12700" b="8255"/>
            <wp:wrapNone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51425" cy="829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80" w:lineRule="exact"/>
        <w:ind w:right="1280" w:rightChars="400"/>
        <w:jc w:val="both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80" w:lineRule="exact"/>
        <w:ind w:right="1280" w:rightChars="400"/>
        <w:jc w:val="both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</w:p>
    <w:p>
      <w:pPr>
        <w:pStyle w:val="2"/>
        <w:rPr>
          <w:rFonts w:hint="eastAsia" w:ascii="仿宋_GB2312" w:eastAsia="仿宋_GB2312"/>
          <w:sz w:val="32"/>
          <w:szCs w:val="32"/>
        </w:rPr>
      </w:pPr>
    </w:p>
    <w:p>
      <w:pPr>
        <w:pStyle w:val="2"/>
        <w:rPr>
          <w:rFonts w:hint="eastAsia" w:ascii="仿宋_GB2312" w:eastAsia="仿宋_GB2312"/>
          <w:sz w:val="32"/>
          <w:szCs w:val="32"/>
        </w:rPr>
      </w:pPr>
    </w:p>
    <w:p>
      <w:pPr>
        <w:pStyle w:val="2"/>
        <w:rPr>
          <w:rFonts w:hint="eastAsia" w:ascii="仿宋_GB2312" w:eastAsia="仿宋_GB2312"/>
          <w:sz w:val="32"/>
          <w:szCs w:val="32"/>
        </w:rPr>
      </w:pPr>
    </w:p>
    <w:p>
      <w:pPr>
        <w:pStyle w:val="2"/>
        <w:rPr>
          <w:rFonts w:hint="eastAsia" w:ascii="仿宋_GB2312" w:eastAsia="仿宋_GB2312"/>
          <w:sz w:val="32"/>
          <w:szCs w:val="32"/>
        </w:rPr>
      </w:pPr>
    </w:p>
    <w:p>
      <w:pPr>
        <w:pStyle w:val="2"/>
        <w:rPr>
          <w:rFonts w:hint="eastAsia" w:ascii="仿宋_GB2312" w:eastAsia="仿宋_GB2312"/>
          <w:sz w:val="32"/>
          <w:szCs w:val="32"/>
        </w:rPr>
      </w:pPr>
    </w:p>
    <w:p>
      <w:pPr>
        <w:pStyle w:val="2"/>
        <w:rPr>
          <w:rFonts w:hint="eastAsia" w:ascii="仿宋_GB2312" w:eastAsia="仿宋_GB2312"/>
          <w:sz w:val="32"/>
          <w:szCs w:val="32"/>
        </w:rPr>
      </w:pPr>
    </w:p>
    <w:p>
      <w:pPr>
        <w:pStyle w:val="2"/>
        <w:rPr>
          <w:rFonts w:hint="eastAsia" w:ascii="仿宋_GB2312" w:eastAsia="仿宋_GB2312"/>
          <w:sz w:val="32"/>
          <w:szCs w:val="32"/>
        </w:rPr>
      </w:pPr>
    </w:p>
    <w:p>
      <w:pPr>
        <w:pStyle w:val="2"/>
        <w:rPr>
          <w:rFonts w:hint="eastAsia" w:ascii="仿宋_GB2312" w:eastAsia="仿宋_GB2312"/>
          <w:sz w:val="32"/>
          <w:szCs w:val="32"/>
        </w:rPr>
      </w:pPr>
    </w:p>
    <w:p>
      <w:pPr>
        <w:pStyle w:val="2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1727200</wp:posOffset>
            </wp:positionH>
            <wp:positionV relativeFrom="paragraph">
              <wp:posOffset>-1522730</wp:posOffset>
            </wp:positionV>
            <wp:extent cx="5272405" cy="8327390"/>
            <wp:effectExtent l="0" t="0" r="8890" b="635"/>
            <wp:wrapNone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2405" cy="832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ascii="仿宋_GB2312" w:eastAsia="仿宋_GB2312"/>
          <w:sz w:val="32"/>
          <w:szCs w:val="32"/>
        </w:rPr>
      </w:pP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546D5D"/>
    <w:rsid w:val="04546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仿宋_GB2312" w:cs="Times New Roman"/>
      <w:kern w:val="2"/>
      <w:sz w:val="32"/>
      <w:szCs w:val="3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文本 21"/>
    <w:basedOn w:val="1"/>
    <w:qFormat/>
    <w:uiPriority w:val="0"/>
    <w:pPr>
      <w:spacing w:after="120" w:line="480" w:lineRule="auto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2023-12-27T02:15:00Z</dcterms:created>
  <dc:creator>MSW</dc:creator>
  <cp:lastModifiedBy>MSW</cp:lastModifiedBy>
  <dcterms:modified xsi:type="dcterms:W3CDTF">2023-12-27T02:20:04Z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